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C73E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В __________________ районный (городской) суд</w:t>
      </w:r>
    </w:p>
    <w:p w14:paraId="4CD556C9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6F3EE1" w14:textId="77777777" w:rsidR="00CE1B1F" w:rsidRPr="0017478F" w:rsidRDefault="00CE1B1F" w:rsidP="00CE1B1F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Истец: 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7478F">
        <w:rPr>
          <w:rFonts w:ascii="Times New Roman" w:hAnsi="Times New Roman" w:cs="Times New Roman"/>
          <w:sz w:val="24"/>
          <w:szCs w:val="24"/>
        </w:rPr>
        <w:t>_____</w:t>
      </w:r>
    </w:p>
    <w:p w14:paraId="59CBF9C1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(Ф.И.О. истца</w:t>
      </w:r>
      <w:r>
        <w:rPr>
          <w:rFonts w:ascii="Times New Roman" w:hAnsi="Times New Roman" w:cs="Times New Roman"/>
          <w:sz w:val="24"/>
          <w:szCs w:val="24"/>
        </w:rPr>
        <w:t>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01394DE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0E6EB399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47ECA0CA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E1512A" w14:textId="77777777" w:rsidR="00CE1B1F" w:rsidRPr="0017478F" w:rsidRDefault="00CE1B1F" w:rsidP="00CE1B1F">
      <w:pPr>
        <w:pStyle w:val="ConsPlusNonformat"/>
        <w:ind w:left="4253"/>
        <w:contextualSpacing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Ответчик: 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7478F">
        <w:rPr>
          <w:rFonts w:ascii="Times New Roman" w:hAnsi="Times New Roman" w:cs="Times New Roman"/>
          <w:sz w:val="24"/>
          <w:szCs w:val="24"/>
        </w:rPr>
        <w:t>__</w:t>
      </w:r>
    </w:p>
    <w:p w14:paraId="6DF3B071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(Ф.И.О. </w:t>
      </w:r>
      <w:r>
        <w:rPr>
          <w:rFonts w:ascii="Times New Roman" w:hAnsi="Times New Roman" w:cs="Times New Roman"/>
          <w:sz w:val="24"/>
          <w:szCs w:val="24"/>
        </w:rPr>
        <w:t>ответчика,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38C4C661" w14:textId="77777777" w:rsidR="00CE1B1F" w:rsidRPr="0017478F" w:rsidRDefault="00CE1B1F" w:rsidP="00CE1B1F">
      <w:pPr>
        <w:pStyle w:val="ConsPlusNonformat"/>
        <w:tabs>
          <w:tab w:val="left" w:pos="5954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6FFB3D4B" w14:textId="77777777" w:rsidR="00CE1B1F" w:rsidRPr="0017478F" w:rsidRDefault="00CE1B1F" w:rsidP="00CE1B1F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146B6015" w14:textId="77777777" w:rsidR="00CE1B1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51C670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Цена иска: __________________ рублей </w:t>
      </w:r>
    </w:p>
    <w:p w14:paraId="3A36BB76" w14:textId="77777777" w:rsidR="00CE1B1F" w:rsidRPr="0017478F" w:rsidRDefault="00CE1B1F" w:rsidP="00CE1B1F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Госпошлина: _________________ рублей </w:t>
      </w:r>
    </w:p>
    <w:p w14:paraId="41A8D97A" w14:textId="77777777" w:rsidR="003526FF" w:rsidRPr="00986668" w:rsidRDefault="003526FF" w:rsidP="003526FF">
      <w:pPr>
        <w:pStyle w:val="ConsPlusNormal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DFE6553" w14:textId="77777777" w:rsidR="006059FC" w:rsidRDefault="006059FC" w:rsidP="006059FC">
      <w:pPr>
        <w:pStyle w:val="ConsPlusNormal"/>
        <w:contextualSpacing/>
        <w:jc w:val="center"/>
      </w:pPr>
      <w:r w:rsidRPr="00130687">
        <w:rPr>
          <w:rFonts w:ascii="Times New Roman" w:hAnsi="Times New Roman" w:cs="Times New Roman"/>
          <w:b/>
          <w:sz w:val="32"/>
          <w:szCs w:val="32"/>
        </w:rPr>
        <w:t>ИСКОВОЕ ЗАЯВЛЕНИЕ</w:t>
      </w:r>
    </w:p>
    <w:p w14:paraId="3F430751" w14:textId="6AED6902" w:rsidR="00F24121" w:rsidRDefault="00CF6317" w:rsidP="00E30A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6317">
        <w:rPr>
          <w:rFonts w:ascii="Times New Roman" w:hAnsi="Times New Roman" w:cs="Times New Roman"/>
          <w:sz w:val="24"/>
          <w:szCs w:val="24"/>
        </w:rPr>
        <w:t>об установлении факта принятия наследства и признании права собственности в порядке наследования</w:t>
      </w:r>
    </w:p>
    <w:p w14:paraId="7A33C977" w14:textId="77777777" w:rsidR="00CF6317" w:rsidRPr="00C170B9" w:rsidRDefault="00CF6317" w:rsidP="00E30A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E74A1F2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>Истец [</w:t>
      </w:r>
      <w:r w:rsidRPr="007964BE">
        <w:rPr>
          <w:rStyle w:val="af0"/>
          <w:color w:val="000000" w:themeColor="text1"/>
        </w:rPr>
        <w:t>Ф. И. О.</w:t>
      </w:r>
      <w:r w:rsidRPr="007964BE">
        <w:rPr>
          <w:color w:val="000000" w:themeColor="text1"/>
        </w:rPr>
        <w:t>] является [</w:t>
      </w:r>
      <w:r w:rsidRPr="007964BE">
        <w:rPr>
          <w:rStyle w:val="af0"/>
          <w:color w:val="000000" w:themeColor="text1"/>
        </w:rPr>
        <w:t>указать степень родства</w:t>
      </w:r>
      <w:r w:rsidRPr="007964BE">
        <w:rPr>
          <w:color w:val="000000" w:themeColor="text1"/>
        </w:rPr>
        <w:t>] [</w:t>
      </w:r>
      <w:r w:rsidRPr="007964BE">
        <w:rPr>
          <w:rStyle w:val="af0"/>
          <w:color w:val="000000" w:themeColor="text1"/>
        </w:rPr>
        <w:t>Ф. И. О.</w:t>
      </w:r>
      <w:r w:rsidRPr="007964BE">
        <w:rPr>
          <w:color w:val="000000" w:themeColor="text1"/>
        </w:rPr>
        <w:t>], что подтверждается [</w:t>
      </w:r>
      <w:r w:rsidRPr="007964BE">
        <w:rPr>
          <w:rStyle w:val="af0"/>
          <w:color w:val="000000" w:themeColor="text1"/>
        </w:rPr>
        <w:t>вписать нужное, например, свидетельством о рождении, свидетельство о заключении брака и т. д.</w:t>
      </w:r>
      <w:r w:rsidRPr="007964BE">
        <w:rPr>
          <w:color w:val="000000" w:themeColor="text1"/>
        </w:rPr>
        <w:t>].</w:t>
      </w:r>
    </w:p>
    <w:p w14:paraId="0B75A7F2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>[</w:t>
      </w:r>
      <w:r w:rsidRPr="007964BE">
        <w:rPr>
          <w:rStyle w:val="af0"/>
          <w:color w:val="000000" w:themeColor="text1"/>
        </w:rPr>
        <w:t>Число, месяц, год</w:t>
      </w:r>
      <w:r w:rsidRPr="007964BE">
        <w:rPr>
          <w:color w:val="000000" w:themeColor="text1"/>
        </w:rPr>
        <w:t>] [</w:t>
      </w:r>
      <w:r w:rsidRPr="007964BE">
        <w:rPr>
          <w:rStyle w:val="af0"/>
          <w:color w:val="000000" w:themeColor="text1"/>
        </w:rPr>
        <w:t>Ф. И. О.</w:t>
      </w:r>
      <w:r w:rsidRPr="007964BE">
        <w:rPr>
          <w:color w:val="000000" w:themeColor="text1"/>
        </w:rPr>
        <w:t>] умер о чем составлена запись акта о смерти N [</w:t>
      </w:r>
      <w:r w:rsidRPr="007964BE">
        <w:rPr>
          <w:rStyle w:val="af0"/>
          <w:color w:val="000000" w:themeColor="text1"/>
        </w:rPr>
        <w:t>значение</w:t>
      </w:r>
      <w:r w:rsidRPr="007964BE">
        <w:rPr>
          <w:color w:val="000000" w:themeColor="text1"/>
        </w:rPr>
        <w:t>] от [</w:t>
      </w:r>
      <w:r w:rsidRPr="007964BE">
        <w:rPr>
          <w:rStyle w:val="af0"/>
          <w:color w:val="000000" w:themeColor="text1"/>
        </w:rPr>
        <w:t>число, месяц, год</w:t>
      </w:r>
      <w:r w:rsidRPr="007964BE">
        <w:rPr>
          <w:color w:val="000000" w:themeColor="text1"/>
        </w:rPr>
        <w:t>], что подтверждается свидетельством о смерти серия и номер [</w:t>
      </w:r>
      <w:r w:rsidRPr="007964BE">
        <w:rPr>
          <w:rStyle w:val="af0"/>
          <w:color w:val="000000" w:themeColor="text1"/>
        </w:rPr>
        <w:t>значение</w:t>
      </w:r>
      <w:r w:rsidRPr="007964BE">
        <w:rPr>
          <w:color w:val="000000" w:themeColor="text1"/>
        </w:rPr>
        <w:t>].</w:t>
      </w:r>
    </w:p>
    <w:p w14:paraId="3BB89919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>На момент смерти [</w:t>
      </w:r>
      <w:r w:rsidRPr="007964BE">
        <w:rPr>
          <w:rStyle w:val="af0"/>
          <w:color w:val="000000" w:themeColor="text1"/>
        </w:rPr>
        <w:t>Ф. И. О.</w:t>
      </w:r>
      <w:r w:rsidRPr="007964BE">
        <w:rPr>
          <w:color w:val="000000" w:themeColor="text1"/>
        </w:rPr>
        <w:t>] фактически на праве собственности принадлежал объект недвижимости - [</w:t>
      </w:r>
      <w:r w:rsidRPr="007964BE">
        <w:rPr>
          <w:rStyle w:val="af0"/>
          <w:color w:val="000000" w:themeColor="text1"/>
        </w:rPr>
        <w:t>вписать нужное, например, квартира, дом, гараж и т. д.</w:t>
      </w:r>
      <w:r w:rsidRPr="007964BE">
        <w:rPr>
          <w:color w:val="000000" w:themeColor="text1"/>
        </w:rPr>
        <w:t>] по адресу: [</w:t>
      </w:r>
      <w:r w:rsidRPr="007964BE">
        <w:rPr>
          <w:rStyle w:val="af0"/>
          <w:color w:val="000000" w:themeColor="text1"/>
        </w:rPr>
        <w:t>вписать нужное</w:t>
      </w:r>
      <w:r w:rsidRPr="007964BE">
        <w:rPr>
          <w:color w:val="000000" w:themeColor="text1"/>
        </w:rPr>
        <w:t>], что подтверждается [</w:t>
      </w:r>
      <w:r w:rsidRPr="007964BE">
        <w:rPr>
          <w:rStyle w:val="af0"/>
          <w:color w:val="000000" w:themeColor="text1"/>
        </w:rPr>
        <w:t>вписать нужное, например, договором купли-продажи</w:t>
      </w:r>
      <w:r w:rsidRPr="007964BE">
        <w:rPr>
          <w:color w:val="000000" w:themeColor="text1"/>
        </w:rPr>
        <w:t>]. Вместе с тем, юридически, в установленном порядке право собственности не было зарегистрировано в публичном реестре.</w:t>
      </w:r>
    </w:p>
    <w:p w14:paraId="33D6380A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>Истец, являясь [</w:t>
      </w:r>
      <w:r w:rsidRPr="007964BE">
        <w:rPr>
          <w:rStyle w:val="af0"/>
          <w:color w:val="000000" w:themeColor="text1"/>
        </w:rPr>
        <w:t>наследником по закону определенной очереди/по завещанию</w:t>
      </w:r>
      <w:r w:rsidRPr="007964BE">
        <w:rPr>
          <w:color w:val="000000" w:themeColor="text1"/>
        </w:rPr>
        <w:t>], фактически принял наследство (спорное имущество) и владеет им как своим собственным, несет расходы на его содержание.</w:t>
      </w:r>
    </w:p>
    <w:p w14:paraId="3C3096F3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>После смерти [</w:t>
      </w:r>
      <w:r w:rsidRPr="007964BE">
        <w:rPr>
          <w:rStyle w:val="af0"/>
          <w:color w:val="000000" w:themeColor="text1"/>
        </w:rPr>
        <w:t>Ф. И. О.</w:t>
      </w:r>
      <w:r w:rsidRPr="007964BE">
        <w:rPr>
          <w:color w:val="000000" w:themeColor="text1"/>
        </w:rPr>
        <w:t>] истец фактически принял наследство в виде спорного имущества, не смог его оформить в связи с тем, что право собственности умерший гражданин надлежащим образом не оформил.</w:t>
      </w:r>
    </w:p>
    <w:p w14:paraId="2F1BAE69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>Таким образом, защита права возможна только в судебном порядке.</w:t>
      </w:r>
    </w:p>
    <w:p w14:paraId="53FECC95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rStyle w:val="af1"/>
          <w:color w:val="000000" w:themeColor="text1"/>
        </w:rPr>
        <w:t>Ч. 4 ст. 35</w:t>
      </w:r>
      <w:r w:rsidRPr="007964BE">
        <w:rPr>
          <w:color w:val="000000" w:themeColor="text1"/>
        </w:rPr>
        <w:t xml:space="preserve"> Конституции Российской Федерации гарантирует право наследования.</w:t>
      </w:r>
    </w:p>
    <w:p w14:paraId="70FB532E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>Применительно к наследственным правоотношениям Гражданский кодекс Российской Федерации и Гражданский процессуальный кодекс Российской Федерации предусматривают различные способы защиты гражданских прав, в том числе: восстановление срока для принятия наследства и признание наследника принявшим наследство (</w:t>
      </w:r>
      <w:r w:rsidRPr="007964BE">
        <w:rPr>
          <w:rStyle w:val="af1"/>
          <w:color w:val="000000" w:themeColor="text1"/>
        </w:rPr>
        <w:t>ст. 1155</w:t>
      </w:r>
      <w:r w:rsidRPr="007964BE">
        <w:rPr>
          <w:color w:val="000000" w:themeColor="text1"/>
        </w:rPr>
        <w:t xml:space="preserve"> ГК РФ), установление факта принятия наследства (</w:t>
      </w:r>
      <w:r w:rsidRPr="007964BE">
        <w:rPr>
          <w:rStyle w:val="af1"/>
          <w:color w:val="000000" w:themeColor="text1"/>
        </w:rPr>
        <w:t>п. 9 ч. 2 ст. 264</w:t>
      </w:r>
      <w:r w:rsidRPr="007964BE">
        <w:rPr>
          <w:color w:val="000000" w:themeColor="text1"/>
        </w:rPr>
        <w:t xml:space="preserve"> ГПК РФ), включение имущества в состав наследства и (или) признание права собственности на имущество в порядке наследования (</w:t>
      </w:r>
      <w:r w:rsidRPr="007964BE">
        <w:rPr>
          <w:rStyle w:val="af1"/>
          <w:color w:val="000000" w:themeColor="text1"/>
        </w:rPr>
        <w:t>п. 8</w:t>
      </w:r>
      <w:r w:rsidRPr="007964BE">
        <w:rPr>
          <w:color w:val="000000" w:themeColor="text1"/>
        </w:rPr>
        <w:t xml:space="preserve"> постановления Пленума Верховного Суда РФ от 29 мая 2012 г. N 9 "О судебной практике по делам о наследовании").</w:t>
      </w:r>
    </w:p>
    <w:p w14:paraId="74B310DB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 xml:space="preserve">Согласно </w:t>
      </w:r>
      <w:r w:rsidRPr="007964BE">
        <w:rPr>
          <w:rStyle w:val="af1"/>
          <w:color w:val="000000" w:themeColor="text1"/>
        </w:rPr>
        <w:t>ст. 1110</w:t>
      </w:r>
      <w:r w:rsidRPr="007964BE">
        <w:rPr>
          <w:color w:val="000000" w:themeColor="text1"/>
        </w:rPr>
        <w:t xml:space="preserve"> ГК РФ при наследовании имущество умершего (наследство, наследственное имущество) переходит к другим лицам в порядке универсального </w:t>
      </w:r>
      <w:r w:rsidRPr="007964BE">
        <w:rPr>
          <w:color w:val="000000" w:themeColor="text1"/>
        </w:rPr>
        <w:lastRenderedPageBreak/>
        <w:t>правопреемства, то есть в неизменном виде как единое целое и в один и тот же момент, если из правил данного Кодекса не следует иное.</w:t>
      </w:r>
    </w:p>
    <w:p w14:paraId="149A9939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 xml:space="preserve">Согласно </w:t>
      </w:r>
      <w:r w:rsidRPr="007964BE">
        <w:rPr>
          <w:rStyle w:val="af1"/>
          <w:color w:val="000000" w:themeColor="text1"/>
        </w:rPr>
        <w:t>ст. 1111</w:t>
      </w:r>
      <w:r w:rsidRPr="007964BE">
        <w:rPr>
          <w:color w:val="000000" w:themeColor="text1"/>
        </w:rPr>
        <w:t xml:space="preserve"> ГК РФ наследование осуществляется по завещанию, по наследственному договору и по закону.</w:t>
      </w:r>
    </w:p>
    <w:p w14:paraId="09F4D655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 xml:space="preserve">Наследование по закону имеет место, когда и поскольку оно не изменено завещанием, а также в иных случаях, установленных данным </w:t>
      </w:r>
      <w:r w:rsidRPr="007964BE">
        <w:rPr>
          <w:rStyle w:val="af1"/>
          <w:color w:val="000000" w:themeColor="text1"/>
        </w:rPr>
        <w:t>Кодексом</w:t>
      </w:r>
      <w:r w:rsidRPr="007964BE">
        <w:rPr>
          <w:color w:val="000000" w:themeColor="text1"/>
        </w:rPr>
        <w:t>.</w:t>
      </w:r>
    </w:p>
    <w:p w14:paraId="10CF3E51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 xml:space="preserve">В силу </w:t>
      </w:r>
      <w:r w:rsidRPr="007964BE">
        <w:rPr>
          <w:rStyle w:val="af1"/>
          <w:color w:val="000000" w:themeColor="text1"/>
        </w:rPr>
        <w:t>ст. 1112</w:t>
      </w:r>
      <w:r w:rsidRPr="007964BE">
        <w:rPr>
          <w:color w:val="000000" w:themeColor="text1"/>
        </w:rPr>
        <w:t xml:space="preserve"> ГК РФ в состав наследства входят принадлежавшие наследодателю на день открытия наследства вещи, иное имущество, в том числе имущественные права и обязанности.</w:t>
      </w:r>
    </w:p>
    <w:p w14:paraId="79966F2E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 xml:space="preserve">Не входят в состав наследства права и обязанности, неразрывно связанные с личностью наследодателя, в частности право на алименты, право на возмещение вреда, причиненного жизни или здоровью гражданина, а также права и обязанности, переход которых в порядке наследования не допускается данным </w:t>
      </w:r>
      <w:r w:rsidRPr="007964BE">
        <w:rPr>
          <w:rStyle w:val="af1"/>
          <w:color w:val="000000" w:themeColor="text1"/>
        </w:rPr>
        <w:t>Кодексом</w:t>
      </w:r>
      <w:r w:rsidRPr="007964BE">
        <w:rPr>
          <w:color w:val="000000" w:themeColor="text1"/>
        </w:rPr>
        <w:t xml:space="preserve"> или другими законами.</w:t>
      </w:r>
    </w:p>
    <w:p w14:paraId="1B343C09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>Не входят в состав наследства личные неимущественные права и другие нематериальные блага.</w:t>
      </w:r>
    </w:p>
    <w:p w14:paraId="3DEFF691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 xml:space="preserve">Согласно </w:t>
      </w:r>
      <w:r w:rsidRPr="007964BE">
        <w:rPr>
          <w:rStyle w:val="af1"/>
          <w:color w:val="000000" w:themeColor="text1"/>
        </w:rPr>
        <w:t>ст. 1113</w:t>
      </w:r>
      <w:r w:rsidRPr="007964BE">
        <w:rPr>
          <w:color w:val="000000" w:themeColor="text1"/>
        </w:rPr>
        <w:t xml:space="preserve"> ГК РФ наследство открывается со смертью гражданина. Объявление судом гражданина умершим влечет за собой те же правовые последствия, что и смерть гражданина.</w:t>
      </w:r>
    </w:p>
    <w:p w14:paraId="39D2F596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 xml:space="preserve">Согласно </w:t>
      </w:r>
      <w:r w:rsidRPr="007964BE">
        <w:rPr>
          <w:rStyle w:val="af1"/>
          <w:color w:val="000000" w:themeColor="text1"/>
        </w:rPr>
        <w:t>ст. 1114</w:t>
      </w:r>
      <w:r w:rsidRPr="007964BE">
        <w:rPr>
          <w:color w:val="000000" w:themeColor="text1"/>
        </w:rPr>
        <w:t xml:space="preserve"> ГК РФ временем открытия наследства является момент смерти гражданина. При объявлении гражданина умершим днем открытия наследства является день вступления в законную силу решения суда об объявлении гражданина умершим, а в случае, когда в соответствии с </w:t>
      </w:r>
      <w:r w:rsidRPr="007964BE">
        <w:rPr>
          <w:rStyle w:val="af1"/>
          <w:color w:val="000000" w:themeColor="text1"/>
        </w:rPr>
        <w:t>п. 3 ст. 45</w:t>
      </w:r>
      <w:r w:rsidRPr="007964BE">
        <w:rPr>
          <w:color w:val="000000" w:themeColor="text1"/>
        </w:rPr>
        <w:t xml:space="preserve"> данного Кодекса днем смерти гражданина признан день его предполагаемой гибели, - день и момент смерти, указанные в решении суда.</w:t>
      </w:r>
    </w:p>
    <w:p w14:paraId="6D245E52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 xml:space="preserve">Согласно </w:t>
      </w:r>
      <w:r w:rsidRPr="007964BE">
        <w:rPr>
          <w:rStyle w:val="af1"/>
          <w:color w:val="000000" w:themeColor="text1"/>
        </w:rPr>
        <w:t>п. 1</w:t>
      </w:r>
      <w:r w:rsidRPr="007964BE">
        <w:rPr>
          <w:color w:val="000000" w:themeColor="text1"/>
        </w:rPr>
        <w:t xml:space="preserve"> и </w:t>
      </w:r>
      <w:r w:rsidRPr="007964BE">
        <w:rPr>
          <w:rStyle w:val="af1"/>
          <w:color w:val="000000" w:themeColor="text1"/>
        </w:rPr>
        <w:t>2 ст. 1153</w:t>
      </w:r>
      <w:r w:rsidRPr="007964BE">
        <w:rPr>
          <w:color w:val="000000" w:themeColor="text1"/>
        </w:rPr>
        <w:t xml:space="preserve"> ГК РФ принятие наследства осуществляется подачей по месту открытия наследства нотариусу или уполномоченному в соответствии с законом выдавать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наследство. Признается, пока не доказано иное, что наследник принял наследство, если он совершил действия, свидетельствующие о фактическом принятии наследства, в частности если наследник: вступил во владение или в управление наследственным имуществом; принял меры по сохранению наследственного имущества, защите его от посягательств или притязаний третьих лиц; произвел за свой счет расходы на содержание наследственного имущества; оплатил за свой счет долги наследодателя или получил от третьих лиц причитавшиеся наследодателю денежные средства.</w:t>
      </w:r>
    </w:p>
    <w:p w14:paraId="27436009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 xml:space="preserve">Согласно </w:t>
      </w:r>
      <w:r w:rsidRPr="007964BE">
        <w:rPr>
          <w:rStyle w:val="af1"/>
          <w:color w:val="000000" w:themeColor="text1"/>
        </w:rPr>
        <w:t>п. 34</w:t>
      </w:r>
      <w:r w:rsidRPr="007964BE">
        <w:rPr>
          <w:color w:val="000000" w:themeColor="text1"/>
        </w:rPr>
        <w:t xml:space="preserve"> постановления Пленума Верховного Суда РФ от 29 мая 2012 г. N 9 "О судебной практике по делам о наследовании" наследник, принявший наследство, независимо от времени и способа его принятия считается собственником наследственного имущества, носителем имущественных прав и обязанностей со дня открытия наследства вне зависимости от факта государственной регистрации прав на наследственное имущество и ее момента (если такая регистрация предусмотрена законом).</w:t>
      </w:r>
    </w:p>
    <w:p w14:paraId="5EC7F07D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>Таким образом, кроме способа принятия наследства путем подачи заявления нотариусу по месту открытия наследства закон допускает оформление наследственных прав и в случаях фактического принятия наследства, то есть признается, пока не доказано иное, что наследник принял наследство, если он совершил действия, свидетельствующие о фактическом принятии наследства (</w:t>
      </w:r>
      <w:r w:rsidRPr="007964BE">
        <w:rPr>
          <w:rStyle w:val="af1"/>
          <w:color w:val="000000" w:themeColor="text1"/>
        </w:rPr>
        <w:t>п. 2 ст. 1153</w:t>
      </w:r>
      <w:r w:rsidRPr="007964BE">
        <w:rPr>
          <w:color w:val="000000" w:themeColor="text1"/>
        </w:rPr>
        <w:t xml:space="preserve"> ГК РФ).</w:t>
      </w:r>
    </w:p>
    <w:p w14:paraId="3761E698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>Следовательно, принятие наследства — это совершение юридически значимых действий, свидетельствующих о желании наследника стать собственником наследственного имущества. Данные юридически значимые действия по принятию наследства должны быть оценены в совокупности.</w:t>
      </w:r>
    </w:p>
    <w:p w14:paraId="41D8205F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 xml:space="preserve">Согласно </w:t>
      </w:r>
      <w:r w:rsidRPr="007964BE">
        <w:rPr>
          <w:rStyle w:val="af1"/>
          <w:color w:val="000000" w:themeColor="text1"/>
        </w:rPr>
        <w:t>ст. 1154</w:t>
      </w:r>
      <w:r w:rsidRPr="007964BE">
        <w:rPr>
          <w:color w:val="000000" w:themeColor="text1"/>
        </w:rPr>
        <w:t xml:space="preserve"> ГК РФ наследство может быть принято в течение шести месяцев со дня открытия наследства.</w:t>
      </w:r>
    </w:p>
    <w:p w14:paraId="1B5EBD79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 xml:space="preserve">Согласно </w:t>
      </w:r>
      <w:r w:rsidRPr="007964BE">
        <w:rPr>
          <w:rStyle w:val="af1"/>
          <w:color w:val="000000" w:themeColor="text1"/>
        </w:rPr>
        <w:t>п. 36</w:t>
      </w:r>
      <w:r w:rsidRPr="007964BE">
        <w:rPr>
          <w:color w:val="000000" w:themeColor="text1"/>
        </w:rPr>
        <w:t xml:space="preserve"> постановления Пленума N 9 под совершением наследником действий, </w:t>
      </w:r>
      <w:r w:rsidRPr="007964BE">
        <w:rPr>
          <w:color w:val="000000" w:themeColor="text1"/>
        </w:rPr>
        <w:lastRenderedPageBreak/>
        <w:t xml:space="preserve">свидетельствующих о фактическом принятии наследства, следует понимать совершение предусмотренных </w:t>
      </w:r>
      <w:r w:rsidRPr="007964BE">
        <w:rPr>
          <w:rStyle w:val="af1"/>
          <w:color w:val="000000" w:themeColor="text1"/>
        </w:rPr>
        <w:t>п. 2 ст. 1153</w:t>
      </w:r>
      <w:r w:rsidRPr="007964BE">
        <w:rPr>
          <w:color w:val="000000" w:themeColor="text1"/>
        </w:rPr>
        <w:t xml:space="preserve"> ГК РФ действий, а также иных действий по управлению, распоряжению и пользованию наследственным имуществом, поддержанию его в надлежащем состоянии, в которых проявляется отношение наследника к наследству как к собственному имуществу.</w:t>
      </w:r>
    </w:p>
    <w:p w14:paraId="1C978015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 xml:space="preserve">В качестве таких действий, в частности, могут выступать: вселение наследника в принадлежавшее наследодателю жилое помещение или проживание в нем на день открытия наследства (в том числе без регистрации наследника по месту жительства или по месту пребывания), обработка наследником земельного участка, подача в суд заявления о защите своих наследственных прав, обращение с требованием о проведении описи имущества наследодателя, осуществление оплаты коммунальных услуг, страховых платежей, возмещение за счет наследственного имущества расходов, предусмотренных </w:t>
      </w:r>
      <w:r w:rsidRPr="007964BE">
        <w:rPr>
          <w:rStyle w:val="af1"/>
          <w:color w:val="000000" w:themeColor="text1"/>
        </w:rPr>
        <w:t>ст. 1174</w:t>
      </w:r>
      <w:r w:rsidRPr="007964BE">
        <w:rPr>
          <w:color w:val="000000" w:themeColor="text1"/>
        </w:rPr>
        <w:t xml:space="preserve"> ГК РФ, иные действия по владению, пользованию и распоряжению наследственным имуществом. При этом такие действия могут быть совершены как самим наследником, так и по его поручению другими лицами. Указанные действия должны быть совершены в течение срока принятия наследства, установленного </w:t>
      </w:r>
      <w:r w:rsidRPr="007964BE">
        <w:rPr>
          <w:rStyle w:val="af1"/>
          <w:color w:val="000000" w:themeColor="text1"/>
        </w:rPr>
        <w:t>ст. 1154</w:t>
      </w:r>
      <w:r w:rsidRPr="007964BE">
        <w:rPr>
          <w:color w:val="000000" w:themeColor="text1"/>
        </w:rPr>
        <w:t xml:space="preserve"> ГК РФ.</w:t>
      </w:r>
    </w:p>
    <w:p w14:paraId="7B197726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>В целях подтверждения фактического принятия наследства (</w:t>
      </w:r>
      <w:r w:rsidRPr="007964BE">
        <w:rPr>
          <w:rStyle w:val="af1"/>
          <w:color w:val="000000" w:themeColor="text1"/>
        </w:rPr>
        <w:t>п. 2 ст. 1153</w:t>
      </w:r>
      <w:r w:rsidRPr="007964BE">
        <w:rPr>
          <w:color w:val="000000" w:themeColor="text1"/>
        </w:rPr>
        <w:t xml:space="preserve"> ГК РФ) наследником могут быть представлены, в частности, справка о проживании совместно с наследодателем, квитанция об уплате налога, о внесении платы за жилое помещение и коммунальные услуги, сберегательная книжка на имя наследодателя, паспорт транспортного средства, принадлежавшего наследодателю, договор подряда на проведение ремонтных работ и т. п. документы.</w:t>
      </w:r>
    </w:p>
    <w:p w14:paraId="1AFCDEA0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>Истец фактически принял наследство (спорное имущество), что подтверждается: [</w:t>
      </w:r>
      <w:r w:rsidRPr="007964BE">
        <w:rPr>
          <w:rStyle w:val="af0"/>
          <w:color w:val="000000" w:themeColor="text1"/>
        </w:rPr>
        <w:t>вписать нужное</w:t>
      </w:r>
      <w:r w:rsidRPr="007964BE">
        <w:rPr>
          <w:color w:val="000000" w:themeColor="text1"/>
        </w:rPr>
        <w:t>].</w:t>
      </w:r>
    </w:p>
    <w:p w14:paraId="71F5504D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>Таким образом, истец фактически принял наследство, поскольку вступил во владение наследственным имуществом, нес за свой счет расходы на его содержание, при этом оплачивал коммунальные услуги и содержание жилья.</w:t>
      </w:r>
    </w:p>
    <w:p w14:paraId="6B16924E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 xml:space="preserve">Согласно </w:t>
      </w:r>
      <w:r w:rsidRPr="007964BE">
        <w:rPr>
          <w:rStyle w:val="af1"/>
          <w:color w:val="000000" w:themeColor="text1"/>
        </w:rPr>
        <w:t>ст. 218</w:t>
      </w:r>
      <w:r w:rsidRPr="007964BE">
        <w:rPr>
          <w:color w:val="000000" w:themeColor="text1"/>
        </w:rPr>
        <w:t xml:space="preserve"> ГК РФ право собственности на имущество, которое имеет собственник, может быть приобретено другим лицом на основании договора купли-продажи, мены, дарения или иной сделки об отчуждении этого имущества. 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законом.</w:t>
      </w:r>
    </w:p>
    <w:p w14:paraId="5BF7AF99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 xml:space="preserve">Согласно </w:t>
      </w:r>
      <w:r w:rsidRPr="007964BE">
        <w:rPr>
          <w:rStyle w:val="af1"/>
          <w:color w:val="000000" w:themeColor="text1"/>
        </w:rPr>
        <w:t>ст. 219</w:t>
      </w:r>
      <w:r w:rsidRPr="007964BE">
        <w:rPr>
          <w:color w:val="000000" w:themeColor="text1"/>
        </w:rPr>
        <w:t xml:space="preserve"> ГК РФ право собственности на здания, сооружения и другое вновь создаваемое недвижимое имущество, подлежащее государственной регистрации, возникает с момента такой регистрации.</w:t>
      </w:r>
    </w:p>
    <w:p w14:paraId="481864C3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 xml:space="preserve">Согласно </w:t>
      </w:r>
      <w:r w:rsidRPr="007964BE">
        <w:rPr>
          <w:rStyle w:val="af1"/>
          <w:color w:val="000000" w:themeColor="text1"/>
        </w:rPr>
        <w:t>п. 2 ст. 223</w:t>
      </w:r>
      <w:r w:rsidRPr="007964BE">
        <w:rPr>
          <w:color w:val="000000" w:themeColor="text1"/>
        </w:rPr>
        <w:t xml:space="preserve"> ГК РФ в случаях, когда отчуждение имущества подлежит государственной регистрации, право собственности у приобретателя возникает с момента такой регистрации, если иное не установлено законом.</w:t>
      </w:r>
    </w:p>
    <w:p w14:paraId="6ADE610F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 xml:space="preserve">Исходя из разъяснений, изложенных в </w:t>
      </w:r>
      <w:r w:rsidRPr="007964BE">
        <w:rPr>
          <w:rStyle w:val="af1"/>
          <w:color w:val="000000" w:themeColor="text1"/>
        </w:rPr>
        <w:t>п. 59</w:t>
      </w:r>
      <w:r w:rsidRPr="007964BE">
        <w:rPr>
          <w:color w:val="000000" w:themeColor="text1"/>
        </w:rPr>
        <w:t xml:space="preserve"> постановления Пленума Верховного Суда РФ и Пленума Высшего Арбитражного Суда РФ от 29 апреля 2010 г. N 10/22 "О некоторых вопросах, возникающих в судебной практике при разрешении споров, связанных с защитой права собственности и других вещных прав" если иное не предусмотрено законом, иск о признании права подлежит удовлетворению в случае представления истцом доказательств возникновения у него соответствующего права. Иск о признании права, заявленный лицами, права и сделки которых в отношении спорного имущества никогда не были зарегистрированы, могут быть удовлетворены в тех случаях, когда права на спорное имущество возникли до </w:t>
      </w:r>
      <w:r w:rsidRPr="007964BE">
        <w:rPr>
          <w:rStyle w:val="af1"/>
          <w:color w:val="000000" w:themeColor="text1"/>
        </w:rPr>
        <w:t>вступления в силу</w:t>
      </w:r>
      <w:r w:rsidRPr="007964BE">
        <w:rPr>
          <w:color w:val="000000" w:themeColor="text1"/>
        </w:rPr>
        <w:t xml:space="preserve"> Закона о регистрации и не регистрировались в соответствии с </w:t>
      </w:r>
      <w:r w:rsidRPr="007964BE">
        <w:rPr>
          <w:rStyle w:val="af1"/>
          <w:color w:val="000000" w:themeColor="text1"/>
        </w:rPr>
        <w:t>п. 1</w:t>
      </w:r>
      <w:r w:rsidRPr="007964BE">
        <w:rPr>
          <w:color w:val="000000" w:themeColor="text1"/>
        </w:rPr>
        <w:t xml:space="preserve"> и </w:t>
      </w:r>
      <w:r w:rsidRPr="007964BE">
        <w:rPr>
          <w:rStyle w:val="af1"/>
          <w:color w:val="000000" w:themeColor="text1"/>
        </w:rPr>
        <w:t>2 ст. 6</w:t>
      </w:r>
      <w:r w:rsidRPr="007964BE">
        <w:rPr>
          <w:color w:val="000000" w:themeColor="text1"/>
        </w:rPr>
        <w:t xml:space="preserve"> названного Закона, либо возникли независимо от их регистрации в соответствии с </w:t>
      </w:r>
      <w:r w:rsidRPr="007964BE">
        <w:rPr>
          <w:rStyle w:val="af1"/>
          <w:color w:val="000000" w:themeColor="text1"/>
        </w:rPr>
        <w:t>п. 2 ст. 8</w:t>
      </w:r>
      <w:r w:rsidRPr="007964BE">
        <w:rPr>
          <w:color w:val="000000" w:themeColor="text1"/>
        </w:rPr>
        <w:t xml:space="preserve"> ГК РФ.</w:t>
      </w:r>
    </w:p>
    <w:p w14:paraId="703E5C94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 xml:space="preserve">Согласно </w:t>
      </w:r>
      <w:r w:rsidRPr="007964BE">
        <w:rPr>
          <w:rStyle w:val="af1"/>
          <w:color w:val="000000" w:themeColor="text1"/>
        </w:rPr>
        <w:t>п. 8</w:t>
      </w:r>
      <w:r w:rsidRPr="007964BE">
        <w:rPr>
          <w:color w:val="000000" w:themeColor="text1"/>
        </w:rPr>
        <w:t xml:space="preserve"> постановления Пленума N 9 при отсутствии надлежаще оформленных документов, подтверждающих право собственности наследодателя на имущество, судами до истечения срока принятия наследства (</w:t>
      </w:r>
      <w:r w:rsidRPr="007964BE">
        <w:rPr>
          <w:rStyle w:val="af1"/>
          <w:color w:val="000000" w:themeColor="text1"/>
        </w:rPr>
        <w:t>ст. 1154</w:t>
      </w:r>
      <w:r w:rsidRPr="007964BE">
        <w:rPr>
          <w:color w:val="000000" w:themeColor="text1"/>
        </w:rPr>
        <w:t xml:space="preserve"> ГК РФ) рассматриваются требования </w:t>
      </w:r>
      <w:r w:rsidRPr="007964BE">
        <w:rPr>
          <w:color w:val="000000" w:themeColor="text1"/>
        </w:rPr>
        <w:lastRenderedPageBreak/>
        <w:t>наследников о включении этого имущества в состав наследства, а если в указанный срок решение не было вынесено, - также требования о признании права собственности в порядке наследования. В случае, если требование о признании права собственности в порядке наследования заявлено наследником в течение срока принятия наследства, суд приостанавливает производство по делу до истечения указанного срока.</w:t>
      </w:r>
    </w:p>
    <w:p w14:paraId="23729BC5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>Следовательно, право наследодателя требовать признать за ним право собственности на имущество, переходит к наследникам, которые вправе предъявить требования о включении этого имущества в состав наследства, а по истечении 6-месячного срока для принятия наследства также требования о признании права собственности в порядке наследования, на которое наследодатель не успел зарегистрировать свое право при жизни.</w:t>
      </w:r>
    </w:p>
    <w:p w14:paraId="7ECE8DBC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 xml:space="preserve">В соответствии со </w:t>
      </w:r>
      <w:r w:rsidRPr="007964BE">
        <w:rPr>
          <w:rStyle w:val="af1"/>
          <w:color w:val="000000" w:themeColor="text1"/>
        </w:rPr>
        <w:t>ст. 12</w:t>
      </w:r>
      <w:r w:rsidRPr="007964BE">
        <w:rPr>
          <w:color w:val="000000" w:themeColor="text1"/>
        </w:rPr>
        <w:t xml:space="preserve"> ГК РФ защита гражданских прав осуществляется путем признания права.</w:t>
      </w:r>
    </w:p>
    <w:p w14:paraId="552055D7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>Из выписки из ЕГРН от [</w:t>
      </w:r>
      <w:r w:rsidRPr="007964BE">
        <w:rPr>
          <w:rStyle w:val="af0"/>
          <w:color w:val="000000" w:themeColor="text1"/>
        </w:rPr>
        <w:t>число, месяц, год</w:t>
      </w:r>
      <w:r w:rsidRPr="007964BE">
        <w:rPr>
          <w:color w:val="000000" w:themeColor="text1"/>
        </w:rPr>
        <w:t>] следует, что сведения о зарегистрированных правах на спорное недвижимое имущество за наследодателем отсутствуют.</w:t>
      </w:r>
    </w:p>
    <w:p w14:paraId="5489EC33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>Однако, несмотря на отсутствие регистрации права собственности, наследодатель при жизни владел, пользовался и распоряжался на праве собственности спорным объектом недвижимости, что подтверждается: [</w:t>
      </w:r>
      <w:r w:rsidRPr="007964BE">
        <w:rPr>
          <w:rStyle w:val="af0"/>
          <w:color w:val="000000" w:themeColor="text1"/>
        </w:rPr>
        <w:t>вписать нужное</w:t>
      </w:r>
      <w:r w:rsidRPr="007964BE">
        <w:rPr>
          <w:color w:val="000000" w:themeColor="text1"/>
        </w:rPr>
        <w:t>].</w:t>
      </w:r>
    </w:p>
    <w:p w14:paraId="4A374B3A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 xml:space="preserve">Таким образом, спорный объект недвижимости при жизни принадлежал наследодателю следовательно, подлежит включению в наследственную массу после его смерти, поскольку право на объект имущества возникло у него до вступления в силу </w:t>
      </w:r>
      <w:r w:rsidRPr="007964BE">
        <w:rPr>
          <w:rStyle w:val="af1"/>
          <w:color w:val="000000" w:themeColor="text1"/>
        </w:rPr>
        <w:t>Федерального закона</w:t>
      </w:r>
      <w:r w:rsidRPr="007964BE">
        <w:rPr>
          <w:color w:val="000000" w:themeColor="text1"/>
        </w:rPr>
        <w:t xml:space="preserve"> от 21.07.1997 N 122-ФЗ "О государственной регистрации прав на недвижимое имущество и сделок с ним" и не регистрировалось в соответствии с ним.</w:t>
      </w:r>
    </w:p>
    <w:p w14:paraId="464DBCB9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>Поскольку целью заявленных требований является приобретение права собственности на принадлежавшее наследодателю имущество, учитывая предъявление истцом соответствующих требований после истечения 6-месячного срока со дня открытия наследства, основания предъявления требования о включении этого имущества умершего в состав его наследственной массы не имеется, поскольку способом восстановления нарушенных или оспариваемых прав истца является удовлетворение иных заявленных требований (о признании права собственности в порядке наследования).</w:t>
      </w:r>
    </w:p>
    <w:p w14:paraId="2F4DD814" w14:textId="77777777" w:rsidR="00CF6317" w:rsidRPr="007964BE" w:rsidRDefault="00CF6317" w:rsidP="00CF6317">
      <w:pPr>
        <w:rPr>
          <w:color w:val="000000" w:themeColor="text1"/>
        </w:rPr>
      </w:pPr>
      <w:r w:rsidRPr="007964BE">
        <w:rPr>
          <w:rStyle w:val="af1"/>
          <w:color w:val="000000" w:themeColor="text1"/>
        </w:rPr>
        <w:t>Раздел V</w:t>
      </w:r>
      <w:r w:rsidRPr="007964BE">
        <w:rPr>
          <w:color w:val="000000" w:themeColor="text1"/>
        </w:rPr>
        <w:t xml:space="preserve"> ГК РФ "Наследственное право" и положения </w:t>
      </w:r>
      <w:r w:rsidRPr="007964BE">
        <w:rPr>
          <w:rStyle w:val="af1"/>
          <w:color w:val="000000" w:themeColor="text1"/>
        </w:rPr>
        <w:t>постановления</w:t>
      </w:r>
      <w:r w:rsidRPr="007964BE">
        <w:rPr>
          <w:color w:val="000000" w:themeColor="text1"/>
        </w:rPr>
        <w:t xml:space="preserve"> Пленума N 9 не содержат требования о соблюдении обязательного досудебного порядка урегулирования спора при подаче иска о признании права собственности в порядке наследования. Таким образом, соблюдение претензионного порядка по данной категории дел не требуется.</w:t>
      </w:r>
    </w:p>
    <w:p w14:paraId="58674D0F" w14:textId="693CE34D" w:rsidR="00CF6317" w:rsidRPr="007964BE" w:rsidRDefault="00CF6317" w:rsidP="00CF6317">
      <w:pPr>
        <w:rPr>
          <w:color w:val="000000" w:themeColor="text1"/>
        </w:rPr>
      </w:pPr>
      <w:r w:rsidRPr="007964BE">
        <w:rPr>
          <w:color w:val="000000" w:themeColor="text1"/>
        </w:rPr>
        <w:t xml:space="preserve">На основании изложенного, руководствуясь </w:t>
      </w:r>
      <w:r>
        <w:rPr>
          <w:color w:val="000000" w:themeColor="text1"/>
        </w:rPr>
        <w:t>ст.</w:t>
      </w:r>
      <w:r w:rsidRPr="007964BE">
        <w:rPr>
          <w:rStyle w:val="af1"/>
          <w:color w:val="000000" w:themeColor="text1"/>
        </w:rPr>
        <w:t>ст. 12</w:t>
      </w:r>
      <w:r w:rsidRPr="007964BE">
        <w:rPr>
          <w:color w:val="000000" w:themeColor="text1"/>
        </w:rPr>
        <w:t xml:space="preserve">, </w:t>
      </w:r>
      <w:r w:rsidRPr="007964BE">
        <w:rPr>
          <w:rStyle w:val="af1"/>
          <w:color w:val="000000" w:themeColor="text1"/>
        </w:rPr>
        <w:t>218</w:t>
      </w:r>
      <w:r w:rsidRPr="007964BE">
        <w:rPr>
          <w:color w:val="000000" w:themeColor="text1"/>
        </w:rPr>
        <w:t xml:space="preserve">, </w:t>
      </w:r>
      <w:r w:rsidRPr="007964BE">
        <w:rPr>
          <w:rStyle w:val="af1"/>
          <w:color w:val="000000" w:themeColor="text1"/>
        </w:rPr>
        <w:t>219</w:t>
      </w:r>
      <w:r w:rsidRPr="007964BE">
        <w:rPr>
          <w:color w:val="000000" w:themeColor="text1"/>
        </w:rPr>
        <w:t xml:space="preserve">, </w:t>
      </w:r>
      <w:r w:rsidRPr="007964BE">
        <w:rPr>
          <w:rStyle w:val="af1"/>
          <w:color w:val="000000" w:themeColor="text1"/>
        </w:rPr>
        <w:t>223</w:t>
      </w:r>
      <w:r w:rsidRPr="007964BE">
        <w:rPr>
          <w:color w:val="000000" w:themeColor="text1"/>
        </w:rPr>
        <w:t xml:space="preserve">, </w:t>
      </w:r>
      <w:r w:rsidRPr="007964BE">
        <w:rPr>
          <w:rStyle w:val="af1"/>
          <w:color w:val="000000" w:themeColor="text1"/>
        </w:rPr>
        <w:t>1110</w:t>
      </w:r>
      <w:r>
        <w:rPr>
          <w:rStyle w:val="af1"/>
          <w:color w:val="000000" w:themeColor="text1"/>
        </w:rPr>
        <w:t>-1114</w:t>
      </w:r>
      <w:r w:rsidRPr="007964BE">
        <w:rPr>
          <w:color w:val="000000" w:themeColor="text1"/>
        </w:rPr>
        <w:t xml:space="preserve">, </w:t>
      </w:r>
      <w:hyperlink r:id="rId6" w:history="1">
        <w:r w:rsidRPr="007964BE">
          <w:rPr>
            <w:rStyle w:val="af1"/>
            <w:color w:val="000000" w:themeColor="text1"/>
          </w:rPr>
          <w:t>1153</w:t>
        </w:r>
      </w:hyperlink>
      <w:r w:rsidRPr="007964BE">
        <w:rPr>
          <w:color w:val="000000" w:themeColor="text1"/>
        </w:rPr>
        <w:t xml:space="preserve">, </w:t>
      </w:r>
      <w:r w:rsidRPr="007964BE">
        <w:rPr>
          <w:rStyle w:val="af1"/>
          <w:color w:val="000000" w:themeColor="text1"/>
        </w:rPr>
        <w:t>1154</w:t>
      </w:r>
      <w:r w:rsidRPr="007964BE">
        <w:rPr>
          <w:color w:val="000000" w:themeColor="text1"/>
        </w:rPr>
        <w:t xml:space="preserve"> ГК РФ, разъяснениями, изложенными в </w:t>
      </w:r>
      <w:hyperlink r:id="rId7" w:history="1">
        <w:r w:rsidRPr="007964BE">
          <w:rPr>
            <w:rStyle w:val="af1"/>
            <w:color w:val="000000" w:themeColor="text1"/>
          </w:rPr>
          <w:t>постановлении</w:t>
        </w:r>
      </w:hyperlink>
      <w:r w:rsidRPr="007964BE">
        <w:rPr>
          <w:color w:val="000000" w:themeColor="text1"/>
        </w:rPr>
        <w:t xml:space="preserve"> Пленума Верховного Суда РФ от 29 мая 2012 г. N 9 "О судебной практике по делам о наследовании" и </w:t>
      </w:r>
      <w:r w:rsidRPr="007964BE">
        <w:rPr>
          <w:rStyle w:val="af1"/>
          <w:color w:val="000000" w:themeColor="text1"/>
        </w:rPr>
        <w:t>постановлении</w:t>
      </w:r>
      <w:r w:rsidRPr="007964BE">
        <w:rPr>
          <w:color w:val="000000" w:themeColor="text1"/>
        </w:rPr>
        <w:t xml:space="preserve"> Пленума Верховного Суда РФ и Пленума Высшего Арбитражного Суда РФ от 29 апреля 2010 г. N 10/22 "О некоторых вопросах, возникающих в судебной практике при разрешении споров, связанных с защитой права собственности и других вещных прав", </w:t>
      </w:r>
      <w:r w:rsidRPr="007964BE">
        <w:rPr>
          <w:rStyle w:val="af1"/>
          <w:color w:val="000000" w:themeColor="text1"/>
        </w:rPr>
        <w:t>с</w:t>
      </w:r>
      <w:r>
        <w:rPr>
          <w:rStyle w:val="af1"/>
          <w:color w:val="000000" w:themeColor="text1"/>
        </w:rPr>
        <w:t>т.с</w:t>
      </w:r>
      <w:r w:rsidRPr="007964BE">
        <w:rPr>
          <w:rStyle w:val="af1"/>
          <w:color w:val="000000" w:themeColor="text1"/>
        </w:rPr>
        <w:t>т. 131</w:t>
      </w:r>
      <w:r w:rsidRPr="007964BE">
        <w:rPr>
          <w:color w:val="000000" w:themeColor="text1"/>
        </w:rPr>
        <w:t xml:space="preserve">, </w:t>
      </w:r>
      <w:r w:rsidRPr="007964BE">
        <w:rPr>
          <w:rStyle w:val="af1"/>
          <w:color w:val="000000" w:themeColor="text1"/>
        </w:rPr>
        <w:t>132</w:t>
      </w:r>
      <w:r w:rsidRPr="007964BE">
        <w:rPr>
          <w:color w:val="000000" w:themeColor="text1"/>
        </w:rPr>
        <w:t xml:space="preserve"> ГПК РФ, прошу суд:</w:t>
      </w:r>
    </w:p>
    <w:p w14:paraId="0E041178" w14:textId="77777777" w:rsidR="00CF6317" w:rsidRPr="007964BE" w:rsidRDefault="00CF6317" w:rsidP="00CF6317">
      <w:pPr>
        <w:rPr>
          <w:color w:val="000000" w:themeColor="text1"/>
        </w:rPr>
      </w:pPr>
      <w:bookmarkStart w:id="0" w:name="sub_1"/>
      <w:r w:rsidRPr="007964BE">
        <w:rPr>
          <w:color w:val="000000" w:themeColor="text1"/>
        </w:rPr>
        <w:t>1. Установить факт принятия [</w:t>
      </w:r>
      <w:r w:rsidRPr="007964BE">
        <w:rPr>
          <w:rStyle w:val="af0"/>
          <w:color w:val="000000" w:themeColor="text1"/>
        </w:rPr>
        <w:t>Ф. И. О.</w:t>
      </w:r>
      <w:r w:rsidRPr="007964BE">
        <w:rPr>
          <w:color w:val="000000" w:themeColor="text1"/>
        </w:rPr>
        <w:t>] наследства, открывшегося после смерти [</w:t>
      </w:r>
      <w:r w:rsidRPr="007964BE">
        <w:rPr>
          <w:rStyle w:val="af0"/>
          <w:color w:val="000000" w:themeColor="text1"/>
        </w:rPr>
        <w:t>Ф. И. О.</w:t>
      </w:r>
      <w:r w:rsidRPr="007964BE">
        <w:rPr>
          <w:color w:val="000000" w:themeColor="text1"/>
        </w:rPr>
        <w:t>], умершего [</w:t>
      </w:r>
      <w:r w:rsidRPr="007964BE">
        <w:rPr>
          <w:rStyle w:val="af0"/>
          <w:color w:val="000000" w:themeColor="text1"/>
        </w:rPr>
        <w:t>число, месяц, год</w:t>
      </w:r>
      <w:r w:rsidRPr="007964BE">
        <w:rPr>
          <w:color w:val="000000" w:themeColor="text1"/>
        </w:rPr>
        <w:t>]: [</w:t>
      </w:r>
      <w:r w:rsidRPr="007964BE">
        <w:rPr>
          <w:rStyle w:val="af0"/>
          <w:color w:val="000000" w:themeColor="text1"/>
        </w:rPr>
        <w:t>указать имущество (долю в праве собственности на имущество) и его адрес</w:t>
      </w:r>
      <w:r w:rsidRPr="007964BE">
        <w:rPr>
          <w:color w:val="000000" w:themeColor="text1"/>
        </w:rPr>
        <w:t>].</w:t>
      </w:r>
    </w:p>
    <w:p w14:paraId="4D1ED3FA" w14:textId="77777777" w:rsidR="00CF6317" w:rsidRPr="007964BE" w:rsidRDefault="00CF6317" w:rsidP="00CF6317">
      <w:pPr>
        <w:rPr>
          <w:color w:val="000000" w:themeColor="text1"/>
        </w:rPr>
      </w:pPr>
      <w:bookmarkStart w:id="1" w:name="sub_2"/>
      <w:bookmarkEnd w:id="0"/>
      <w:r w:rsidRPr="007964BE">
        <w:rPr>
          <w:color w:val="000000" w:themeColor="text1"/>
        </w:rPr>
        <w:t>2. Признать за [</w:t>
      </w:r>
      <w:r w:rsidRPr="007964BE">
        <w:rPr>
          <w:rStyle w:val="af0"/>
          <w:color w:val="000000" w:themeColor="text1"/>
        </w:rPr>
        <w:t>Ф. И. О.</w:t>
      </w:r>
      <w:r w:rsidRPr="007964BE">
        <w:rPr>
          <w:color w:val="000000" w:themeColor="text1"/>
        </w:rPr>
        <w:t>] право собственности в порядке наследования после смерти [</w:t>
      </w:r>
      <w:r w:rsidRPr="007964BE">
        <w:rPr>
          <w:rStyle w:val="af0"/>
          <w:color w:val="000000" w:themeColor="text1"/>
        </w:rPr>
        <w:t>Ф. И. О.</w:t>
      </w:r>
      <w:r w:rsidRPr="007964BE">
        <w:rPr>
          <w:color w:val="000000" w:themeColor="text1"/>
        </w:rPr>
        <w:t>] на [</w:t>
      </w:r>
      <w:r w:rsidRPr="007964BE">
        <w:rPr>
          <w:rStyle w:val="af0"/>
          <w:color w:val="000000" w:themeColor="text1"/>
        </w:rPr>
        <w:t>указать имущество (долю в праве собственности на имущество) и его адрес</w:t>
      </w:r>
      <w:r w:rsidRPr="007964BE">
        <w:rPr>
          <w:color w:val="000000" w:themeColor="text1"/>
        </w:rPr>
        <w:t>].</w:t>
      </w:r>
    </w:p>
    <w:bookmarkEnd w:id="1"/>
    <w:p w14:paraId="32B6FE2E" w14:textId="77777777" w:rsidR="00CF6317" w:rsidRPr="007964BE" w:rsidRDefault="00CF6317" w:rsidP="00CF6317">
      <w:pPr>
        <w:rPr>
          <w:color w:val="000000" w:themeColor="text1"/>
        </w:rPr>
      </w:pPr>
    </w:p>
    <w:p w14:paraId="3141F4D1" w14:textId="77777777" w:rsidR="00CF6317" w:rsidRPr="007964BE" w:rsidRDefault="00CF6317" w:rsidP="00CF6317">
      <w:pPr>
        <w:ind w:firstLine="0"/>
        <w:rPr>
          <w:color w:val="000000" w:themeColor="text1"/>
        </w:rPr>
      </w:pPr>
      <w:r w:rsidRPr="007964BE">
        <w:rPr>
          <w:color w:val="000000" w:themeColor="text1"/>
        </w:rPr>
        <w:t>Приложение:</w:t>
      </w:r>
    </w:p>
    <w:p w14:paraId="4A59C20D" w14:textId="77777777" w:rsidR="00CF6317" w:rsidRPr="007964BE" w:rsidRDefault="00CF6317" w:rsidP="00CF6317">
      <w:pPr>
        <w:ind w:firstLine="0"/>
        <w:rPr>
          <w:color w:val="000000" w:themeColor="text1"/>
        </w:rPr>
      </w:pPr>
      <w:r w:rsidRPr="007964BE">
        <w:rPr>
          <w:color w:val="000000" w:themeColor="text1"/>
        </w:rPr>
        <w:t xml:space="preserve">1. Документ, подтверждающий уплату государственной пошлины в установленных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</w:t>
      </w:r>
      <w:r w:rsidRPr="007964BE">
        <w:rPr>
          <w:color w:val="000000" w:themeColor="text1"/>
        </w:rPr>
        <w:lastRenderedPageBreak/>
        <w:t>пошлины или об освобождении от уплаты государственной пошлины;</w:t>
      </w:r>
    </w:p>
    <w:p w14:paraId="70765B8A" w14:textId="77777777" w:rsidR="00CF6317" w:rsidRPr="007964BE" w:rsidRDefault="00CF6317" w:rsidP="00CF6317">
      <w:pPr>
        <w:ind w:firstLine="0"/>
        <w:rPr>
          <w:color w:val="000000" w:themeColor="text1"/>
        </w:rPr>
      </w:pPr>
      <w:r w:rsidRPr="007964BE">
        <w:rPr>
          <w:color w:val="000000" w:themeColor="text1"/>
        </w:rPr>
        <w:t>2. Доверенность или иной документ, удостоверяющие полномочия представителя истца;</w:t>
      </w:r>
    </w:p>
    <w:p w14:paraId="07A2AFC7" w14:textId="77777777" w:rsidR="00CF6317" w:rsidRPr="007964BE" w:rsidRDefault="00CF6317" w:rsidP="00CF6317">
      <w:pPr>
        <w:ind w:firstLine="0"/>
        <w:rPr>
          <w:color w:val="000000" w:themeColor="text1"/>
        </w:rPr>
      </w:pPr>
      <w:r w:rsidRPr="007964BE">
        <w:rPr>
          <w:color w:val="000000" w:themeColor="text1"/>
        </w:rPr>
        <w:t>3. Документы, подтверждающие обстоятельства, на которых истец основывает свои требования;</w:t>
      </w:r>
    </w:p>
    <w:p w14:paraId="073E1553" w14:textId="77777777" w:rsidR="00CF6317" w:rsidRPr="007964BE" w:rsidRDefault="00CF6317" w:rsidP="00CF6317">
      <w:pPr>
        <w:ind w:firstLine="0"/>
        <w:rPr>
          <w:color w:val="000000" w:themeColor="text1"/>
        </w:rPr>
      </w:pPr>
      <w:r w:rsidRPr="007964BE">
        <w:rPr>
          <w:color w:val="000000" w:themeColor="text1"/>
        </w:rPr>
        <w:t>4.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виде.</w:t>
      </w:r>
    </w:p>
    <w:p w14:paraId="4B197C7C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CC5674" w14:textId="77777777" w:rsidR="00F7084C" w:rsidRDefault="00F7084C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2D828D" w14:textId="77777777" w:rsidR="003526FF" w:rsidRPr="00B360DE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 w:rsidRPr="00B36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360D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360DE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360D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_________________</w:t>
      </w:r>
    </w:p>
    <w:p w14:paraId="18F61020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60D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 xml:space="preserve"> истца</w:t>
      </w:r>
      <w:r w:rsidRPr="00B360DE">
        <w:rPr>
          <w:rFonts w:ascii="Times New Roman" w:hAnsi="Times New Roman" w:cs="Times New Roman"/>
          <w:sz w:val="24"/>
          <w:szCs w:val="24"/>
        </w:rPr>
        <w:t xml:space="preserve">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    (Ф.И.О.)</w:t>
      </w:r>
    </w:p>
    <w:p w14:paraId="32D5583E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3DA71A57" w14:textId="63447C52" w:rsidR="003526FF" w:rsidRPr="00232679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>"__" _________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B360DE">
        <w:rPr>
          <w:rFonts w:ascii="Times New Roman" w:hAnsi="Times New Roman" w:cs="Times New Roman"/>
          <w:sz w:val="24"/>
          <w:szCs w:val="24"/>
        </w:rPr>
        <w:t>_г.</w:t>
      </w:r>
    </w:p>
    <w:p w14:paraId="594EA739" w14:textId="7C33FBF0" w:rsidR="00935634" w:rsidRPr="003526FF" w:rsidRDefault="00935634" w:rsidP="008F5484">
      <w:pPr>
        <w:rPr>
          <w:lang w:val="en-US"/>
        </w:rPr>
      </w:pPr>
    </w:p>
    <w:sectPr w:rsidR="00935634" w:rsidRPr="003526FF" w:rsidSect="007229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133" w:right="566" w:bottom="1100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255BC" w14:textId="77777777" w:rsidR="006A74C3" w:rsidRDefault="006A74C3" w:rsidP="008F5484">
      <w:r>
        <w:separator/>
      </w:r>
    </w:p>
  </w:endnote>
  <w:endnote w:type="continuationSeparator" w:id="0">
    <w:p w14:paraId="08F16F8D" w14:textId="77777777" w:rsidR="006A74C3" w:rsidRDefault="006A74C3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B8853" w14:textId="77777777" w:rsidR="006A74C3" w:rsidRDefault="006A74C3" w:rsidP="008F5484">
      <w:r>
        <w:separator/>
      </w:r>
    </w:p>
  </w:footnote>
  <w:footnote w:type="continuationSeparator" w:id="0">
    <w:p w14:paraId="6CC7C935" w14:textId="77777777" w:rsidR="006A74C3" w:rsidRDefault="006A74C3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6A74C3">
    <w:pPr>
      <w:pStyle w:val="ac"/>
    </w:pPr>
    <w:r>
      <w:rPr>
        <w:noProof/>
      </w:rPr>
      <w:pict w14:anchorId="7AB3F2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6A74C3" w:rsidP="008F5484">
    <w:pPr>
      <w:pStyle w:val="ac"/>
      <w:ind w:left="-1418"/>
    </w:pPr>
    <w:r>
      <w:rPr>
        <w:noProof/>
      </w:rPr>
      <w:pict w14:anchorId="0E243C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22858172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6A74C3">
    <w:pPr>
      <w:pStyle w:val="ac"/>
    </w:pPr>
    <w:r>
      <w:rPr>
        <w:noProof/>
      </w:rPr>
      <w:pict w14:anchorId="7C9C98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2440C2"/>
    <w:rsid w:val="003300A4"/>
    <w:rsid w:val="003526FF"/>
    <w:rsid w:val="004B2ACA"/>
    <w:rsid w:val="004E45DC"/>
    <w:rsid w:val="005102F4"/>
    <w:rsid w:val="005E385A"/>
    <w:rsid w:val="006059FC"/>
    <w:rsid w:val="006A74C3"/>
    <w:rsid w:val="007229ED"/>
    <w:rsid w:val="007E178D"/>
    <w:rsid w:val="008613E8"/>
    <w:rsid w:val="008C48D9"/>
    <w:rsid w:val="008F5484"/>
    <w:rsid w:val="009274BB"/>
    <w:rsid w:val="00934057"/>
    <w:rsid w:val="00935634"/>
    <w:rsid w:val="00986668"/>
    <w:rsid w:val="00A1316E"/>
    <w:rsid w:val="00B10FEC"/>
    <w:rsid w:val="00CE1B1F"/>
    <w:rsid w:val="00CF6317"/>
    <w:rsid w:val="00E30A1B"/>
    <w:rsid w:val="00F24121"/>
    <w:rsid w:val="00F7084C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317"/>
    <w:pPr>
      <w:widowControl w:val="0"/>
      <w:autoSpaceDE w:val="0"/>
      <w:autoSpaceDN w:val="0"/>
      <w:adjustRightInd w:val="0"/>
      <w:ind w:firstLine="720"/>
      <w:jc w:val="both"/>
    </w:pPr>
    <w:rPr>
      <w:rFonts w:eastAsiaTheme="minorEastAsia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8F5484"/>
    <w:pPr>
      <w:keepNext/>
      <w:keepLines/>
      <w:widowControl/>
      <w:autoSpaceDE/>
      <w:autoSpaceDN/>
      <w:adjustRightInd/>
      <w:spacing w:before="360" w:after="80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160" w:after="80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160" w:after="80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80" w:after="40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8"/>
      <w:lang w:eastAsia="en-US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80" w:after="40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40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  <w:lang w:eastAsia="en-US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40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8"/>
      <w:lang w:eastAsia="en-US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  <w:lang w:eastAsia="en-US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8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widowControl/>
      <w:numPr>
        <w:ilvl w:val="1"/>
      </w:numPr>
      <w:autoSpaceDE/>
      <w:autoSpaceDN/>
      <w:adjustRightInd/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widowControl/>
      <w:autoSpaceDE/>
      <w:autoSpaceDN/>
      <w:adjustRightInd/>
      <w:spacing w:before="160" w:after="160"/>
      <w:ind w:firstLine="0"/>
      <w:jc w:val="center"/>
    </w:pPr>
    <w:rPr>
      <w:rFonts w:eastAsiaTheme="minorHAnsi"/>
      <w:i/>
      <w:iCs/>
      <w:color w:val="404040" w:themeColor="text1" w:themeTint="BF"/>
      <w:sz w:val="28"/>
      <w:szCs w:val="28"/>
      <w:lang w:eastAsia="en-US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widowControl/>
      <w:autoSpaceDE/>
      <w:autoSpaceDN/>
      <w:adjustRightInd/>
      <w:ind w:left="720" w:firstLine="0"/>
      <w:contextualSpacing/>
      <w:jc w:val="left"/>
    </w:pPr>
    <w:rPr>
      <w:rFonts w:eastAsiaTheme="minorHAnsi"/>
      <w:sz w:val="28"/>
      <w:szCs w:val="28"/>
      <w:lang w:eastAsia="en-US"/>
      <w14:ligatures w14:val="none"/>
    </w:r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/>
      <w:ind w:left="864" w:right="864" w:firstLine="0"/>
      <w:jc w:val="center"/>
    </w:pPr>
    <w:rPr>
      <w:rFonts w:eastAsiaTheme="minorHAnsi"/>
      <w:i/>
      <w:iCs/>
      <w:color w:val="2F5496" w:themeColor="accent1" w:themeShade="BF"/>
      <w:sz w:val="28"/>
      <w:szCs w:val="28"/>
      <w:lang w:eastAsia="en-US"/>
      <w14:ligatures w14:val="none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eastAsiaTheme="minorHAnsi"/>
      <w:sz w:val="28"/>
      <w:szCs w:val="28"/>
      <w:lang w:eastAsia="en-US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eastAsiaTheme="minorHAnsi"/>
      <w:sz w:val="28"/>
      <w:szCs w:val="28"/>
      <w:lang w:eastAsia="en-US"/>
      <w14:ligatures w14:val="none"/>
    </w:r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uiPriority w:val="99"/>
    <w:rsid w:val="00CF6317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CF631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70183406/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0164072/1153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2</cp:revision>
  <dcterms:created xsi:type="dcterms:W3CDTF">2025-10-25T05:34:00Z</dcterms:created>
  <dcterms:modified xsi:type="dcterms:W3CDTF">2025-10-25T05:34:00Z</dcterms:modified>
</cp:coreProperties>
</file>